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26" w:rsidRPr="00293C26" w:rsidRDefault="00293C26" w:rsidP="00293C26">
      <w:pPr>
        <w:pStyle w:val="a5"/>
        <w:shd w:val="clear" w:color="auto" w:fill="FFFFFF"/>
        <w:spacing w:before="0" w:beforeAutospacing="0" w:after="0" w:afterAutospacing="0" w:line="360" w:lineRule="auto"/>
        <w:jc w:val="right"/>
        <w:rPr>
          <w:rFonts w:ascii="Arial" w:hAnsi="Arial" w:cs="Arial"/>
          <w:color w:val="191919"/>
          <w:sz w:val="21"/>
          <w:szCs w:val="21"/>
        </w:rPr>
      </w:pPr>
      <w:r w:rsidRPr="00293C26">
        <w:rPr>
          <w:rFonts w:ascii="Arial" w:hAnsi="Arial" w:cs="Arial"/>
          <w:color w:val="191919"/>
          <w:sz w:val="21"/>
          <w:szCs w:val="21"/>
          <w:bdr w:val="none" w:sz="0" w:space="0" w:color="auto" w:frame="1"/>
        </w:rPr>
        <w:t>合同编号：</w:t>
      </w:r>
      <w:r w:rsidRPr="00293C26">
        <w:rPr>
          <w:rFonts w:ascii="Arial" w:hAnsi="Arial" w:cs="Arial"/>
          <w:color w:val="191919"/>
          <w:sz w:val="21"/>
          <w:szCs w:val="21"/>
          <w:bdr w:val="none" w:sz="0" w:space="0" w:color="auto" w:frame="1"/>
        </w:rPr>
        <w:t>XK-2017XXXX</w:t>
      </w:r>
    </w:p>
    <w:p w:rsidR="00293C26" w:rsidRP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28"/>
          <w:szCs w:val="28"/>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28"/>
          <w:szCs w:val="28"/>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b/>
          <w:color w:val="191919"/>
          <w:sz w:val="52"/>
          <w:szCs w:val="52"/>
          <w:bdr w:val="none" w:sz="0" w:space="0" w:color="auto" w:frame="1"/>
        </w:rPr>
      </w:pPr>
    </w:p>
    <w:p w:rsidR="00293C26" w:rsidRPr="00552A78" w:rsidRDefault="00293C26" w:rsidP="00293C26">
      <w:pPr>
        <w:pStyle w:val="a5"/>
        <w:shd w:val="clear" w:color="auto" w:fill="FFFFFF"/>
        <w:spacing w:before="0" w:beforeAutospacing="0" w:after="0" w:afterAutospacing="0" w:line="360" w:lineRule="auto"/>
        <w:jc w:val="center"/>
        <w:rPr>
          <w:rFonts w:ascii="Arial" w:hAnsi="Arial" w:cs="Arial"/>
          <w:b/>
          <w:color w:val="191919"/>
          <w:sz w:val="72"/>
          <w:szCs w:val="72"/>
        </w:rPr>
      </w:pPr>
      <w:r w:rsidRPr="00552A78">
        <w:rPr>
          <w:rFonts w:ascii="Arial" w:hAnsi="Arial" w:cs="Arial"/>
          <w:b/>
          <w:color w:val="191919"/>
          <w:sz w:val="72"/>
          <w:szCs w:val="72"/>
          <w:bdr w:val="none" w:sz="0" w:space="0" w:color="auto" w:frame="1"/>
        </w:rPr>
        <w:t>液化天然气供应合同</w:t>
      </w:r>
    </w:p>
    <w:p w:rsidR="00293C26" w:rsidRP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P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293C26" w:rsidRPr="00B94E05"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Pr>
          <w:rFonts w:ascii="Arial" w:hAnsi="Arial" w:cs="Arial" w:hint="eastAsia"/>
          <w:color w:val="191919"/>
          <w:sz w:val="28"/>
          <w:szCs w:val="28"/>
          <w:bdr w:val="none" w:sz="0" w:space="0" w:color="auto" w:frame="1"/>
        </w:rPr>
        <w:t xml:space="preserve">             </w:t>
      </w:r>
      <w:r w:rsidRPr="00B94E05">
        <w:rPr>
          <w:rFonts w:asciiTheme="minorEastAsia" w:eastAsiaTheme="minorEastAsia" w:hAnsiTheme="minorEastAsia" w:cs="Arial" w:hint="eastAsia"/>
          <w:color w:val="191919"/>
          <w:sz w:val="28"/>
          <w:szCs w:val="28"/>
          <w:bdr w:val="none" w:sz="0" w:space="0" w:color="auto" w:frame="1"/>
        </w:rPr>
        <w:t xml:space="preserve">  </w:t>
      </w:r>
      <w:r w:rsidRPr="00B94E05">
        <w:rPr>
          <w:rFonts w:asciiTheme="minorEastAsia" w:eastAsiaTheme="minorEastAsia" w:hAnsiTheme="minorEastAsia" w:cs="Arial"/>
          <w:color w:val="191919"/>
          <w:sz w:val="28"/>
          <w:szCs w:val="28"/>
          <w:bdr w:val="none" w:sz="0" w:space="0" w:color="auto" w:frame="1"/>
        </w:rPr>
        <w:t>甲方：</w:t>
      </w:r>
      <w:r w:rsidRPr="00B94E05">
        <w:rPr>
          <w:rFonts w:asciiTheme="minorEastAsia" w:eastAsiaTheme="minorEastAsia" w:hAnsiTheme="minorEastAsia" w:cs="Arial" w:hint="eastAsia"/>
          <w:color w:val="191919"/>
          <w:sz w:val="28"/>
          <w:szCs w:val="28"/>
          <w:u w:val="single"/>
        </w:rPr>
        <w:t xml:space="preserve">                      </w:t>
      </w:r>
      <w:r w:rsidRPr="00B94E05">
        <w:rPr>
          <w:rFonts w:asciiTheme="minorEastAsia" w:eastAsiaTheme="minorEastAsia" w:hAnsiTheme="minorEastAsia" w:cs="Arial" w:hint="eastAsia"/>
          <w:color w:val="191919"/>
          <w:sz w:val="28"/>
          <w:szCs w:val="28"/>
        </w:rPr>
        <w:t xml:space="preserve"> </w:t>
      </w:r>
    </w:p>
    <w:p w:rsidR="00293C26" w:rsidRPr="00B94E05"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u w:val="single"/>
          <w:bdr w:val="none" w:sz="0" w:space="0" w:color="auto" w:frame="1"/>
        </w:rPr>
      </w:pPr>
      <w:r w:rsidRPr="00B94E05">
        <w:rPr>
          <w:rFonts w:asciiTheme="minorEastAsia" w:eastAsiaTheme="minorEastAsia" w:hAnsiTheme="minorEastAsia" w:cs="Arial" w:hint="eastAsia"/>
          <w:color w:val="191919"/>
          <w:sz w:val="28"/>
          <w:szCs w:val="28"/>
          <w:bdr w:val="none" w:sz="0" w:space="0" w:color="auto" w:frame="1"/>
        </w:rPr>
        <w:t xml:space="preserve">               </w:t>
      </w:r>
      <w:r w:rsidRPr="00B94E05">
        <w:rPr>
          <w:rFonts w:asciiTheme="minorEastAsia" w:eastAsiaTheme="minorEastAsia" w:hAnsiTheme="minorEastAsia" w:cs="Arial"/>
          <w:color w:val="191919"/>
          <w:sz w:val="28"/>
          <w:szCs w:val="28"/>
          <w:bdr w:val="none" w:sz="0" w:space="0" w:color="auto" w:frame="1"/>
        </w:rPr>
        <w:t>乙方：</w:t>
      </w:r>
      <w:r w:rsidRPr="00B94E05">
        <w:rPr>
          <w:rFonts w:asciiTheme="minorEastAsia" w:eastAsiaTheme="minorEastAsia" w:hAnsiTheme="minorEastAsia" w:cs="Arial" w:hint="eastAsia"/>
          <w:color w:val="191919"/>
          <w:sz w:val="28"/>
          <w:szCs w:val="28"/>
          <w:u w:val="single"/>
          <w:bdr w:val="none" w:sz="0" w:space="0" w:color="auto" w:frame="1"/>
        </w:rPr>
        <w:t xml:space="preserve">                      </w:t>
      </w: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color w:val="191919"/>
          <w:sz w:val="28"/>
          <w:szCs w:val="28"/>
          <w:bdr w:val="none" w:sz="0" w:space="0" w:color="auto" w:frame="1"/>
        </w:rPr>
      </w:pPr>
    </w:p>
    <w:p w:rsidR="00293C26" w:rsidRDefault="00293C26" w:rsidP="00293C26">
      <w:pPr>
        <w:pStyle w:val="a5"/>
        <w:shd w:val="clear" w:color="auto" w:fill="FFFFFF"/>
        <w:spacing w:before="0" w:beforeAutospacing="0" w:after="0" w:afterAutospacing="0" w:line="360" w:lineRule="auto"/>
        <w:jc w:val="center"/>
        <w:rPr>
          <w:rFonts w:ascii="Arial" w:hAnsi="Arial" w:cs="Arial" w:hint="eastAsia"/>
          <w:color w:val="191919"/>
          <w:sz w:val="28"/>
          <w:szCs w:val="28"/>
          <w:bdr w:val="none" w:sz="0" w:space="0" w:color="auto" w:frame="1"/>
        </w:rPr>
      </w:pPr>
      <w:r w:rsidRPr="00293C26">
        <w:rPr>
          <w:rFonts w:ascii="Arial" w:hAnsi="Arial" w:cs="Arial"/>
          <w:color w:val="191919"/>
          <w:sz w:val="28"/>
          <w:szCs w:val="28"/>
          <w:bdr w:val="none" w:sz="0" w:space="0" w:color="auto" w:frame="1"/>
        </w:rPr>
        <w:t>日期：</w:t>
      </w:r>
      <w:r w:rsidRPr="00293C26">
        <w:rPr>
          <w:rFonts w:ascii="Arial" w:hAnsi="Arial" w:cs="Arial" w:hint="eastAsia"/>
          <w:color w:val="191919"/>
          <w:sz w:val="28"/>
          <w:szCs w:val="28"/>
          <w:bdr w:val="none" w:sz="0" w:space="0" w:color="auto" w:frame="1"/>
        </w:rPr>
        <w:t xml:space="preserve">     </w:t>
      </w:r>
      <w:r w:rsidR="00B94E05">
        <w:rPr>
          <w:rFonts w:ascii="Arial" w:hAnsi="Arial" w:cs="Arial" w:hint="eastAsia"/>
          <w:color w:val="191919"/>
          <w:sz w:val="28"/>
          <w:szCs w:val="28"/>
          <w:bdr w:val="none" w:sz="0" w:space="0" w:color="auto" w:frame="1"/>
        </w:rPr>
        <w:t xml:space="preserve"> </w:t>
      </w:r>
      <w:r w:rsidRPr="00293C26">
        <w:rPr>
          <w:rFonts w:ascii="Arial" w:hAnsi="Arial" w:cs="Arial" w:hint="eastAsia"/>
          <w:color w:val="191919"/>
          <w:sz w:val="28"/>
          <w:szCs w:val="28"/>
          <w:bdr w:val="none" w:sz="0" w:space="0" w:color="auto" w:frame="1"/>
        </w:rPr>
        <w:t xml:space="preserve"> </w:t>
      </w:r>
      <w:r w:rsidRPr="00293C26">
        <w:rPr>
          <w:rFonts w:ascii="Arial" w:hAnsi="Arial" w:cs="Arial"/>
          <w:color w:val="191919"/>
          <w:sz w:val="28"/>
          <w:szCs w:val="28"/>
          <w:bdr w:val="none" w:sz="0" w:space="0" w:color="auto" w:frame="1"/>
        </w:rPr>
        <w:t>年</w:t>
      </w:r>
      <w:r w:rsidRPr="00293C26">
        <w:rPr>
          <w:rFonts w:ascii="Arial" w:hAnsi="Arial" w:cs="Arial" w:hint="eastAsia"/>
          <w:color w:val="191919"/>
          <w:sz w:val="28"/>
          <w:szCs w:val="28"/>
          <w:bdr w:val="none" w:sz="0" w:space="0" w:color="auto" w:frame="1"/>
        </w:rPr>
        <w:t xml:space="preserve">     </w:t>
      </w:r>
      <w:r w:rsidRPr="00293C26">
        <w:rPr>
          <w:rFonts w:ascii="Arial" w:hAnsi="Arial" w:cs="Arial"/>
          <w:color w:val="191919"/>
          <w:sz w:val="28"/>
          <w:szCs w:val="28"/>
          <w:bdr w:val="none" w:sz="0" w:space="0" w:color="auto" w:frame="1"/>
        </w:rPr>
        <w:t>月</w:t>
      </w:r>
      <w:r w:rsidRPr="00293C26">
        <w:rPr>
          <w:rFonts w:ascii="Arial" w:hAnsi="Arial" w:cs="Arial" w:hint="eastAsia"/>
          <w:color w:val="191919"/>
          <w:sz w:val="28"/>
          <w:szCs w:val="28"/>
          <w:bdr w:val="none" w:sz="0" w:space="0" w:color="auto" w:frame="1"/>
        </w:rPr>
        <w:t xml:space="preserve">     </w:t>
      </w:r>
      <w:r w:rsidRPr="00293C26">
        <w:rPr>
          <w:rFonts w:ascii="Arial" w:hAnsi="Arial" w:cs="Arial"/>
          <w:color w:val="191919"/>
          <w:sz w:val="28"/>
          <w:szCs w:val="28"/>
          <w:bdr w:val="none" w:sz="0" w:space="0" w:color="auto" w:frame="1"/>
        </w:rPr>
        <w:t>日</w:t>
      </w:r>
    </w:p>
    <w:p w:rsidR="00B94E05" w:rsidRPr="00B94E05" w:rsidRDefault="00B94E05" w:rsidP="00B94E05">
      <w:pPr>
        <w:pStyle w:val="a5"/>
        <w:shd w:val="clear" w:color="auto" w:fill="FFFFFF"/>
        <w:spacing w:before="0" w:beforeAutospacing="0" w:after="0" w:afterAutospacing="0" w:line="360" w:lineRule="auto"/>
        <w:jc w:val="center"/>
        <w:rPr>
          <w:rFonts w:asciiTheme="minorEastAsia" w:eastAsiaTheme="minorEastAsia" w:hAnsiTheme="minorEastAsia" w:cs="Arial"/>
          <w:color w:val="191919"/>
          <w:sz w:val="28"/>
          <w:szCs w:val="28"/>
        </w:rPr>
      </w:pPr>
      <w:r w:rsidRPr="00B94E05">
        <w:rPr>
          <w:rFonts w:asciiTheme="minorEastAsia" w:eastAsiaTheme="minorEastAsia" w:hAnsiTheme="minorEastAsia" w:cs="Arial" w:hint="eastAsia"/>
          <w:color w:val="191919"/>
          <w:sz w:val="28"/>
          <w:szCs w:val="28"/>
          <w:bdr w:val="none" w:sz="0" w:space="0" w:color="auto" w:frame="1"/>
        </w:rPr>
        <w:t>地点：xx省xx市区xx区xx路</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lastRenderedPageBreak/>
        <w:t>供气方（甲方）：</w:t>
      </w:r>
      <w:r w:rsidR="00B94E05" w:rsidRPr="00B94E05">
        <w:rPr>
          <w:rFonts w:asciiTheme="minorEastAsia" w:eastAsiaTheme="minorEastAsia" w:hAnsiTheme="minorEastAsia" w:cs="Arial" w:hint="eastAsia"/>
          <w:color w:val="191919"/>
          <w:sz w:val="28"/>
          <w:szCs w:val="28"/>
          <w:u w:val="single"/>
          <w:bdr w:val="none" w:sz="0" w:space="0" w:color="auto" w:frame="1"/>
        </w:rPr>
        <w:t xml:space="preserve">                                 </w:t>
      </w:r>
    </w:p>
    <w:p w:rsidR="00293C26" w:rsidRPr="00B94E05"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用气方（乙方）：</w:t>
      </w:r>
      <w:r w:rsidR="00B94E05" w:rsidRPr="00B94E05">
        <w:rPr>
          <w:rFonts w:asciiTheme="minorEastAsia" w:eastAsiaTheme="minorEastAsia" w:hAnsiTheme="minorEastAsia" w:cs="Arial" w:hint="eastAsia"/>
          <w:color w:val="191919"/>
          <w:sz w:val="28"/>
          <w:szCs w:val="28"/>
          <w:u w:val="single"/>
          <w:bdr w:val="none" w:sz="0" w:space="0" w:color="auto" w:frame="1"/>
        </w:rPr>
        <w:t xml:space="preserve">                                 </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为了明确甲、乙双方的权利和义务，根据《中华人民共和国合同法》、《XX省燃气管理条例》、《XX市燃气管理条例》等法律、法规和《城镇燃气供应服务质量要求》，经双方友好协商，签订本合同，以兹共同遵守。</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一、合同履行期</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合同的履行期限自年月</w:t>
      </w:r>
      <w:r w:rsidRPr="00552A78">
        <w:rPr>
          <w:rStyle w:val="apple-converted-space"/>
          <w:rFonts w:asciiTheme="minorEastAsia" w:eastAsiaTheme="minorEastAsia" w:hAnsiTheme="minorEastAsia" w:cs="Arial"/>
          <w:color w:val="191919"/>
          <w:sz w:val="28"/>
          <w:szCs w:val="28"/>
          <w:bdr w:val="none" w:sz="0" w:space="0" w:color="auto" w:frame="1"/>
        </w:rPr>
        <w:t> </w:t>
      </w:r>
      <w:r w:rsidRPr="00552A78">
        <w:rPr>
          <w:rFonts w:asciiTheme="minorEastAsia" w:eastAsiaTheme="minorEastAsia" w:hAnsiTheme="minorEastAsia" w:cs="Arial"/>
          <w:color w:val="191919"/>
          <w:sz w:val="28"/>
          <w:szCs w:val="28"/>
          <w:bdr w:val="none" w:sz="0" w:space="0" w:color="auto" w:frame="1"/>
        </w:rPr>
        <w:t>日开始，至</w:t>
      </w:r>
      <w:r w:rsidRPr="00552A78">
        <w:rPr>
          <w:rFonts w:asciiTheme="minorEastAsia" w:eastAsiaTheme="minorEastAsia" w:hAnsiTheme="minorEastAsia" w:cs="Arial" w:hint="eastAsia"/>
          <w:color w:val="191919"/>
          <w:sz w:val="28"/>
          <w:szCs w:val="28"/>
          <w:u w:val="single"/>
          <w:bdr w:val="none" w:sz="0" w:space="0" w:color="auto" w:frame="1"/>
        </w:rPr>
        <w:t xml:space="preserve">     </w:t>
      </w:r>
      <w:r w:rsidRPr="00552A78">
        <w:rPr>
          <w:rFonts w:asciiTheme="minorEastAsia" w:eastAsiaTheme="minorEastAsia" w:hAnsiTheme="minorEastAsia" w:cs="Arial"/>
          <w:color w:val="191919"/>
          <w:sz w:val="28"/>
          <w:szCs w:val="28"/>
          <w:bdr w:val="none" w:sz="0" w:space="0" w:color="auto" w:frame="1"/>
        </w:rPr>
        <w:t>年</w:t>
      </w:r>
      <w:r w:rsidRPr="00552A78">
        <w:rPr>
          <w:rStyle w:val="apple-converted-space"/>
          <w:rFonts w:asciiTheme="minorEastAsia" w:eastAsiaTheme="minorEastAsia" w:hAnsiTheme="minorEastAsia" w:cs="Arial" w:hint="eastAsia"/>
          <w:color w:val="191919"/>
          <w:sz w:val="28"/>
          <w:szCs w:val="28"/>
          <w:u w:val="single"/>
          <w:bdr w:val="none" w:sz="0" w:space="0" w:color="auto" w:frame="1"/>
        </w:rPr>
        <w:t xml:space="preserve">     </w:t>
      </w:r>
      <w:r w:rsidRPr="00552A78">
        <w:rPr>
          <w:rFonts w:asciiTheme="minorEastAsia" w:eastAsiaTheme="minorEastAsia" w:hAnsiTheme="minorEastAsia" w:cs="Arial"/>
          <w:color w:val="191919"/>
          <w:sz w:val="28"/>
          <w:szCs w:val="28"/>
          <w:bdr w:val="none" w:sz="0" w:space="0" w:color="auto" w:frame="1"/>
        </w:rPr>
        <w:t>月</w:t>
      </w:r>
      <w:r w:rsidRPr="00552A78">
        <w:rPr>
          <w:rStyle w:val="apple-converted-space"/>
          <w:rFonts w:asciiTheme="minorEastAsia" w:eastAsiaTheme="minorEastAsia" w:hAnsiTheme="minorEastAsia" w:cs="Arial" w:hint="eastAsia"/>
          <w:color w:val="191919"/>
          <w:sz w:val="28"/>
          <w:szCs w:val="28"/>
          <w:u w:val="single"/>
          <w:bdr w:val="none" w:sz="0" w:space="0" w:color="auto" w:frame="1"/>
        </w:rPr>
        <w:t xml:space="preserve">     </w:t>
      </w:r>
      <w:r w:rsidRPr="00552A78">
        <w:rPr>
          <w:rFonts w:asciiTheme="minorEastAsia" w:eastAsiaTheme="minorEastAsia" w:hAnsiTheme="minorEastAsia" w:cs="Arial"/>
          <w:color w:val="191919"/>
          <w:sz w:val="28"/>
          <w:szCs w:val="28"/>
          <w:bdr w:val="none" w:sz="0" w:space="0" w:color="auto" w:frame="1"/>
        </w:rPr>
        <w:t>日止。如需延续合同，甲乙双方在履行期届满前一个月内进行协商。</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二、液化天然气质量</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在合同期内，甲方交付给乙方的天然气质量应符合中华人民共和国国家标准：GB17820－2012《天然气》中所规定的II类天然气的要求。甲方应在首次供用气之日，向乙方提供所交付天然气的《质量检测报告》。</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三、液化天然气价格及数量</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1、供气的价格：每年用气总量不少于</w:t>
      </w:r>
      <w:r w:rsidRPr="00552A78">
        <w:rPr>
          <w:rFonts w:asciiTheme="minorEastAsia" w:eastAsiaTheme="minorEastAsia" w:hAnsiTheme="minorEastAsia" w:cs="Arial" w:hint="eastAsia"/>
          <w:color w:val="191919"/>
          <w:sz w:val="28"/>
          <w:szCs w:val="28"/>
          <w:u w:val="single"/>
          <w:bdr w:val="none" w:sz="0" w:space="0" w:color="auto" w:frame="1"/>
        </w:rPr>
        <w:t xml:space="preserve">   600  </w:t>
      </w:r>
      <w:r w:rsidRPr="00552A78">
        <w:rPr>
          <w:rFonts w:asciiTheme="minorEastAsia" w:eastAsiaTheme="minorEastAsia" w:hAnsiTheme="minorEastAsia" w:cs="Arial" w:hint="eastAsia"/>
          <w:color w:val="191919"/>
          <w:sz w:val="28"/>
          <w:szCs w:val="28"/>
          <w:bdr w:val="none" w:sz="0" w:space="0" w:color="auto" w:frame="1"/>
        </w:rPr>
        <w:t xml:space="preserve"> </w:t>
      </w:r>
      <w:r w:rsidRPr="00552A78">
        <w:rPr>
          <w:rFonts w:asciiTheme="minorEastAsia" w:eastAsiaTheme="minorEastAsia" w:hAnsiTheme="minorEastAsia" w:cs="Arial"/>
          <w:color w:val="191919"/>
          <w:sz w:val="28"/>
          <w:szCs w:val="28"/>
          <w:bdr w:val="none" w:sz="0" w:space="0" w:color="auto" w:frame="1"/>
        </w:rPr>
        <w:t>吨，单价</w:t>
      </w:r>
      <w:r w:rsidRPr="00552A78">
        <w:rPr>
          <w:rStyle w:val="apple-converted-space"/>
          <w:rFonts w:asciiTheme="minorEastAsia" w:eastAsiaTheme="minorEastAsia" w:hAnsiTheme="minorEastAsia" w:hint="eastAsia"/>
          <w:sz w:val="28"/>
          <w:szCs w:val="28"/>
          <w:u w:val="single"/>
        </w:rPr>
        <w:t xml:space="preserve"> </w:t>
      </w:r>
      <w:r w:rsidRPr="00552A78">
        <w:rPr>
          <w:rStyle w:val="apple-converted-space"/>
          <w:rFonts w:asciiTheme="minorEastAsia" w:eastAsiaTheme="minorEastAsia" w:hAnsiTheme="minorEastAsia" w:cs="Arial" w:hint="eastAsia"/>
          <w:color w:val="191919"/>
          <w:sz w:val="28"/>
          <w:szCs w:val="28"/>
          <w:u w:val="single"/>
          <w:bdr w:val="none" w:sz="0" w:space="0" w:color="auto" w:frame="1"/>
        </w:rPr>
        <w:t xml:space="preserve">6000 </w:t>
      </w:r>
      <w:r w:rsidRPr="00552A78">
        <w:rPr>
          <w:rFonts w:asciiTheme="minorEastAsia" w:eastAsiaTheme="minorEastAsia" w:hAnsiTheme="minorEastAsia" w:cs="Arial"/>
          <w:color w:val="191919"/>
          <w:sz w:val="28"/>
          <w:szCs w:val="28"/>
          <w:bdr w:val="none" w:sz="0" w:space="0" w:color="auto" w:frame="1"/>
        </w:rPr>
        <w:t>元/吨，折合</w:t>
      </w:r>
      <w:r w:rsidRPr="00552A78">
        <w:rPr>
          <w:rFonts w:asciiTheme="minorEastAsia" w:eastAsiaTheme="minorEastAsia" w:hAnsiTheme="minorEastAsia" w:cs="Arial" w:hint="eastAsia"/>
          <w:color w:val="191919"/>
          <w:sz w:val="28"/>
          <w:szCs w:val="28"/>
          <w:bdr w:val="none" w:sz="0" w:space="0" w:color="auto" w:frame="1"/>
        </w:rPr>
        <w:t xml:space="preserve"> </w:t>
      </w:r>
      <w:r w:rsidRPr="00552A78">
        <w:rPr>
          <w:rFonts w:asciiTheme="minorEastAsia" w:eastAsiaTheme="minorEastAsia" w:hAnsiTheme="minorEastAsia" w:cs="Arial" w:hint="eastAsia"/>
          <w:color w:val="191919"/>
          <w:sz w:val="28"/>
          <w:szCs w:val="28"/>
          <w:u w:val="single"/>
          <w:bdr w:val="none" w:sz="0" w:space="0" w:color="auto" w:frame="1"/>
        </w:rPr>
        <w:t xml:space="preserve">  4  </w:t>
      </w:r>
      <w:r w:rsidRPr="00552A78">
        <w:rPr>
          <w:rFonts w:asciiTheme="minorEastAsia" w:eastAsiaTheme="minorEastAsia" w:hAnsiTheme="minorEastAsia" w:cs="Arial"/>
          <w:color w:val="191919"/>
          <w:sz w:val="28"/>
          <w:szCs w:val="28"/>
          <w:bdr w:val="none" w:sz="0" w:space="0" w:color="auto" w:frame="1"/>
        </w:rPr>
        <w:t>元/</w:t>
      </w:r>
      <w:r w:rsidRPr="00552A78">
        <w:rPr>
          <w:rFonts w:asciiTheme="minorEastAsia" w:eastAsiaTheme="minorEastAsia" w:hAnsiTheme="minorEastAsia" w:cs="Arial" w:hint="eastAsia"/>
          <w:color w:val="191919"/>
          <w:sz w:val="28"/>
          <w:szCs w:val="28"/>
          <w:bdr w:val="none" w:sz="0" w:space="0" w:color="auto" w:frame="1"/>
        </w:rPr>
        <w:t>m³</w:t>
      </w:r>
      <w:r w:rsidRPr="00552A78">
        <w:rPr>
          <w:rFonts w:asciiTheme="minorEastAsia" w:eastAsiaTheme="minorEastAsia" w:hAnsiTheme="minorEastAsia" w:cs="Arial"/>
          <w:color w:val="191919"/>
          <w:sz w:val="28"/>
          <w:szCs w:val="28"/>
          <w:bdr w:val="none" w:sz="0" w:space="0" w:color="auto" w:frame="1"/>
        </w:rPr>
        <w:t>;，若年用气总量少于</w:t>
      </w:r>
      <w:r w:rsidRPr="00552A78">
        <w:rPr>
          <w:rFonts w:asciiTheme="minorEastAsia" w:eastAsiaTheme="minorEastAsia" w:hAnsiTheme="minorEastAsia" w:cs="Arial" w:hint="eastAsia"/>
          <w:color w:val="191919"/>
          <w:sz w:val="28"/>
          <w:szCs w:val="28"/>
          <w:u w:val="single"/>
          <w:bdr w:val="none" w:sz="0" w:space="0" w:color="auto" w:frame="1"/>
        </w:rPr>
        <w:t xml:space="preserve">  500  </w:t>
      </w:r>
      <w:r w:rsidRPr="00552A78">
        <w:rPr>
          <w:rFonts w:asciiTheme="minorEastAsia" w:eastAsiaTheme="minorEastAsia" w:hAnsiTheme="minorEastAsia" w:cs="Arial"/>
          <w:color w:val="191919"/>
          <w:sz w:val="28"/>
          <w:szCs w:val="28"/>
          <w:bdr w:val="none" w:sz="0" w:space="0" w:color="auto" w:frame="1"/>
        </w:rPr>
        <w:t>吨，则收取当年设备租金</w:t>
      </w:r>
      <w:r w:rsidRPr="00552A78">
        <w:rPr>
          <w:rFonts w:asciiTheme="minorEastAsia" w:eastAsiaTheme="minorEastAsia" w:hAnsiTheme="minorEastAsia" w:cs="Arial" w:hint="eastAsia"/>
          <w:color w:val="191919"/>
          <w:sz w:val="28"/>
          <w:szCs w:val="28"/>
          <w:u w:val="single"/>
          <w:bdr w:val="none" w:sz="0" w:space="0" w:color="auto" w:frame="1"/>
        </w:rPr>
        <w:t xml:space="preserve">  5  </w:t>
      </w:r>
      <w:r w:rsidRPr="00552A78">
        <w:rPr>
          <w:rFonts w:asciiTheme="minorEastAsia" w:eastAsiaTheme="minorEastAsia" w:hAnsiTheme="minorEastAsia" w:cs="Arial"/>
          <w:color w:val="191919"/>
          <w:sz w:val="28"/>
          <w:szCs w:val="28"/>
          <w:bdr w:val="none" w:sz="0" w:space="0" w:color="auto" w:frame="1"/>
        </w:rPr>
        <w:t>万元，租金需在全年统算后的一个月内汇至甲方账户，否则从保证金中扣除。</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2、根据国家发改委或上游输气公司的相关文件，甲方需提供书面材料并与乙方协商调整本合同液化天然气价格，调整日期为每年四月（5月至10月）和十月（11月至4月）。</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lastRenderedPageBreak/>
        <w:t>3、甲乙双方根据具体情况定相关计划量，乙方根据自己的使用量制定年用气计划和每月用气计划，在每月供气前7天，乙方提供下一个月的生产用气计划。甲方签字认可后，据此安排每日供气量。如乙方每日用气量有所变化，应提前3天通知甲方。</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4、合同期内乙方未经甲方许可不得使用其他方的液化天然气，否则按甲方设备投资额双倍赔偿。</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四、结算方式</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1、甲方向乙方出具原始装车磅单，乙方在卸车过磅后按照实际卸车数量三日内，通过银行支票或网银汇款等方式向甲方付款。</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2、如果乙方在卸车过磅三日内仍未能向甲方全额支付发票款项，则乙方应向甲方交付每天发票金额的百分之一的违约金。</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3、甲方指定以下账户为收款账户：</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户名：</w:t>
      </w:r>
      <w:r w:rsidR="00552A78" w:rsidRPr="00552A78">
        <w:rPr>
          <w:rFonts w:asciiTheme="minorEastAsia" w:eastAsiaTheme="minorEastAsia" w:hAnsiTheme="minorEastAsia" w:cs="Arial" w:hint="eastAsia"/>
          <w:color w:val="191919"/>
          <w:sz w:val="28"/>
          <w:szCs w:val="28"/>
          <w:u w:val="single"/>
          <w:bdr w:val="none" w:sz="0" w:space="0" w:color="auto" w:frame="1"/>
        </w:rPr>
        <w:t xml:space="preserve">                             </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开户行：</w:t>
      </w:r>
      <w:r w:rsidR="00552A78" w:rsidRPr="00552A78">
        <w:rPr>
          <w:rFonts w:asciiTheme="minorEastAsia" w:eastAsiaTheme="minorEastAsia" w:hAnsiTheme="minorEastAsia" w:cs="Arial" w:hint="eastAsia"/>
          <w:color w:val="191919"/>
          <w:sz w:val="28"/>
          <w:szCs w:val="28"/>
          <w:u w:val="single"/>
          <w:bdr w:val="none" w:sz="0" w:space="0" w:color="auto" w:frame="1"/>
        </w:rPr>
        <w:t xml:space="preserve">                           </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账号：</w:t>
      </w:r>
      <w:r w:rsidR="00552A78" w:rsidRPr="00552A78">
        <w:rPr>
          <w:rFonts w:asciiTheme="minorEastAsia" w:eastAsiaTheme="minorEastAsia" w:hAnsiTheme="minorEastAsia" w:cs="Arial" w:hint="eastAsia"/>
          <w:color w:val="191919"/>
          <w:sz w:val="28"/>
          <w:szCs w:val="28"/>
          <w:u w:val="single"/>
          <w:bdr w:val="none" w:sz="0" w:space="0" w:color="auto" w:frame="1"/>
        </w:rPr>
        <w:t xml:space="preserve">                             </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除本条款约定的付款方式、收款账户之外，乙方通过其他方式或者向其他账户支付货款的，均不视为向甲方的付款。</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五、双方责任</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1、甲方负责提供和安装供气设备壹套（含储罐、气化器、阀门仪表等），设备及管道归属权为甲方所有，自合同签订后，乙方预付甲方保证金（下文称“保证金”）金额万元；自合同签订之日开始，乙方从甲方处累计购买液化天然气吨后或合同签订年后（以先到为准）该</w:t>
      </w:r>
      <w:r w:rsidRPr="00552A78">
        <w:rPr>
          <w:rFonts w:asciiTheme="minorEastAsia" w:eastAsiaTheme="minorEastAsia" w:hAnsiTheme="minorEastAsia" w:cs="Arial"/>
          <w:color w:val="191919"/>
          <w:sz w:val="28"/>
          <w:szCs w:val="28"/>
          <w:bdr w:val="none" w:sz="0" w:space="0" w:color="auto" w:frame="1"/>
        </w:rPr>
        <w:lastRenderedPageBreak/>
        <w:t>保证金用于抵扣后续天然气款，直至抵扣完毕并且供气设备归属权变更为乙方所有。</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2、为了保证安全供气，自供气之日起，乙方在合同期内不得随意变更供气方，未经甲方同意，乙方不得随意增加用气量或用气设备，更不能自行改装、移装其他天然气设施。乙方增装与变更用气，均应提前向甲方办理有关申请手续，并按规定办理有关事项。未经甲方同意变更及增加用气设备的行为，所造成的意外及损失由乙方自行承担，与甲方无关。</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3、乙方负责出具合适的土地且厂区内管道铺设的材料及安装费用由乙方自行承担；当地相关部门手续的审批及检查等事宜由甲方负责，需乙方积极配合。</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4、设备使用中因乙方原因需要变更场地时，设备搬迁及安装的所有费用由乙方承担。</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5、甲方承诺依照本合同的条款和约定，在有效期向乙方销售液化天然气，若甲方给乙方因供气不及时造成的损失由甲方负责。若因乙方未及时支付上次液化天然气货款导致乙方无法正常生产，与甲方无关，由乙方自行承担。</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6、双方签订合同未到期若乙方单方面终止合同，则设备储罐应在十五日内归还甲方，延期按每天</w:t>
      </w:r>
      <w:r w:rsidRPr="00552A78">
        <w:rPr>
          <w:rStyle w:val="apple-converted-space"/>
          <w:rFonts w:asciiTheme="minorEastAsia" w:eastAsiaTheme="minorEastAsia" w:hAnsiTheme="minorEastAsia" w:cs="Arial"/>
          <w:color w:val="191919"/>
          <w:sz w:val="28"/>
          <w:szCs w:val="28"/>
          <w:bdr w:val="none" w:sz="0" w:space="0" w:color="auto" w:frame="1"/>
        </w:rPr>
        <w:t> </w:t>
      </w:r>
      <w:r w:rsidRPr="00552A78">
        <w:rPr>
          <w:rFonts w:asciiTheme="minorEastAsia" w:eastAsiaTheme="minorEastAsia" w:hAnsiTheme="minorEastAsia" w:cs="Arial"/>
          <w:color w:val="191919"/>
          <w:sz w:val="28"/>
          <w:szCs w:val="28"/>
          <w:bdr w:val="none" w:sz="0" w:space="0" w:color="auto" w:frame="1"/>
        </w:rPr>
        <w:t>壹</w:t>
      </w:r>
      <w:r w:rsidRPr="00552A78">
        <w:rPr>
          <w:rStyle w:val="apple-converted-space"/>
          <w:rFonts w:asciiTheme="minorEastAsia" w:eastAsiaTheme="minorEastAsia" w:hAnsiTheme="minorEastAsia" w:cs="Arial"/>
          <w:color w:val="191919"/>
          <w:sz w:val="28"/>
          <w:szCs w:val="28"/>
          <w:bdr w:val="none" w:sz="0" w:space="0" w:color="auto" w:frame="1"/>
        </w:rPr>
        <w:t> </w:t>
      </w:r>
      <w:r w:rsidRPr="00552A78">
        <w:rPr>
          <w:rFonts w:asciiTheme="minorEastAsia" w:eastAsiaTheme="minorEastAsia" w:hAnsiTheme="minorEastAsia" w:cs="Arial"/>
          <w:color w:val="191919"/>
          <w:sz w:val="28"/>
          <w:szCs w:val="28"/>
          <w:bdr w:val="none" w:sz="0" w:space="0" w:color="auto" w:frame="1"/>
        </w:rPr>
        <w:t>万元收取租金，且对甲方造成的损失由乙方负责赔偿。</w:t>
      </w:r>
    </w:p>
    <w:p w:rsidR="00552A78" w:rsidRDefault="00552A78" w:rsidP="00293C26">
      <w:pPr>
        <w:pStyle w:val="a5"/>
        <w:shd w:val="clear" w:color="auto" w:fill="FFFFFF"/>
        <w:spacing w:before="0" w:beforeAutospacing="0" w:after="0" w:afterAutospacing="0" w:line="360" w:lineRule="auto"/>
        <w:rPr>
          <w:rStyle w:val="a6"/>
          <w:rFonts w:asciiTheme="minorEastAsia" w:eastAsiaTheme="minorEastAsia" w:hAnsiTheme="minorEastAsia" w:cs="Arial" w:hint="eastAsia"/>
          <w:color w:val="191919"/>
          <w:sz w:val="28"/>
          <w:szCs w:val="28"/>
          <w:bdr w:val="none" w:sz="0" w:space="0" w:color="auto" w:frame="1"/>
        </w:rPr>
      </w:pPr>
    </w:p>
    <w:p w:rsidR="00552A78" w:rsidRDefault="00552A78" w:rsidP="00293C26">
      <w:pPr>
        <w:pStyle w:val="a5"/>
        <w:shd w:val="clear" w:color="auto" w:fill="FFFFFF"/>
        <w:spacing w:before="0" w:beforeAutospacing="0" w:after="0" w:afterAutospacing="0" w:line="360" w:lineRule="auto"/>
        <w:rPr>
          <w:rStyle w:val="a6"/>
          <w:rFonts w:asciiTheme="minorEastAsia" w:eastAsiaTheme="minorEastAsia" w:hAnsiTheme="minorEastAsia" w:cs="Arial" w:hint="eastAsia"/>
          <w:color w:val="191919"/>
          <w:sz w:val="28"/>
          <w:szCs w:val="28"/>
          <w:bdr w:val="none" w:sz="0" w:space="0" w:color="auto" w:frame="1"/>
        </w:rPr>
      </w:pP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lastRenderedPageBreak/>
        <w:t>六、不可抗力</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1、“不可抗力”指超出当事一方控制、致使该方未能全部或部分履行本合同义务的任何事件或情况，该事件或情况是上述当事一方所不能预见、不能避免并不能克服的。</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2、当事方应在其由于不可抗力原因未能部分履行本合同义务的程度内，和在受不可抗力事件影响的期间内，免除其履行本合同部分或全部义务。一旦不可抗力事件得到消除或停止，则受影响一方应重新开始履行其合同义务。</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3、当事人迟延履行后发生不可抗力的，不能免除责任。</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如有下列情形之一时，可以提前终止本合同：</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1、双方协商同意，并且不因此损害国家利益或社会公共利益；</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2、一方违约，致使本合同无法继续履行或履行没有意义；</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3、甲方履行本合同义务的不可抗力事件或情况，致使本合同的目的不能实现；</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4、如双方终止合同，则在合同终止后，乙方向甲方发出书面退款通知书，甲方在收到乙方退款通知书后15个工作日内与乙方进行结算，同时退回剩余预付款。</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本合同的任何变更、终止或期满不应影响任何一方在该变更、终止或期满之前所发生的任何权利和义务。</w:t>
      </w:r>
    </w:p>
    <w:p w:rsidR="00552A78" w:rsidRDefault="00552A78" w:rsidP="00293C26">
      <w:pPr>
        <w:pStyle w:val="a5"/>
        <w:shd w:val="clear" w:color="auto" w:fill="FFFFFF"/>
        <w:spacing w:before="0" w:beforeAutospacing="0" w:after="0" w:afterAutospacing="0" w:line="360" w:lineRule="auto"/>
        <w:rPr>
          <w:rStyle w:val="a6"/>
          <w:rFonts w:asciiTheme="minorEastAsia" w:eastAsiaTheme="minorEastAsia" w:hAnsiTheme="minorEastAsia" w:cs="Arial" w:hint="eastAsia"/>
          <w:color w:val="191919"/>
          <w:sz w:val="28"/>
          <w:szCs w:val="28"/>
          <w:bdr w:val="none" w:sz="0" w:space="0" w:color="auto" w:frame="1"/>
        </w:rPr>
      </w:pPr>
    </w:p>
    <w:p w:rsidR="00552A78" w:rsidRDefault="00552A78" w:rsidP="00293C26">
      <w:pPr>
        <w:pStyle w:val="a5"/>
        <w:shd w:val="clear" w:color="auto" w:fill="FFFFFF"/>
        <w:spacing w:before="0" w:beforeAutospacing="0" w:after="0" w:afterAutospacing="0" w:line="360" w:lineRule="auto"/>
        <w:rPr>
          <w:rStyle w:val="a6"/>
          <w:rFonts w:asciiTheme="minorEastAsia" w:eastAsiaTheme="minorEastAsia" w:hAnsiTheme="minorEastAsia" w:cs="Arial" w:hint="eastAsia"/>
          <w:color w:val="191919"/>
          <w:sz w:val="28"/>
          <w:szCs w:val="28"/>
          <w:bdr w:val="none" w:sz="0" w:space="0" w:color="auto" w:frame="1"/>
        </w:rPr>
      </w:pPr>
    </w:p>
    <w:p w:rsidR="00552A78" w:rsidRDefault="00552A78" w:rsidP="00293C26">
      <w:pPr>
        <w:pStyle w:val="a5"/>
        <w:shd w:val="clear" w:color="auto" w:fill="FFFFFF"/>
        <w:spacing w:before="0" w:beforeAutospacing="0" w:after="0" w:afterAutospacing="0" w:line="360" w:lineRule="auto"/>
        <w:rPr>
          <w:rStyle w:val="a6"/>
          <w:rFonts w:asciiTheme="minorEastAsia" w:eastAsiaTheme="minorEastAsia" w:hAnsiTheme="minorEastAsia" w:cs="Arial" w:hint="eastAsia"/>
          <w:color w:val="191919"/>
          <w:sz w:val="28"/>
          <w:szCs w:val="28"/>
          <w:bdr w:val="none" w:sz="0" w:space="0" w:color="auto" w:frame="1"/>
        </w:rPr>
      </w:pP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lastRenderedPageBreak/>
        <w:t>七、争议的解决</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双方因本合同或与本合同有关的任何事项发生争议或分歧，首先应友好协商解决。如双方协商解决不成，则任何一方均可向各自所在地有管辖权的人民法院提起诉讼。</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Style w:val="a6"/>
          <w:rFonts w:asciiTheme="minorEastAsia" w:eastAsiaTheme="minorEastAsia" w:hAnsiTheme="minorEastAsia" w:cs="Arial"/>
          <w:color w:val="191919"/>
          <w:sz w:val="28"/>
          <w:szCs w:val="28"/>
          <w:bdr w:val="none" w:sz="0" w:space="0" w:color="auto" w:frame="1"/>
        </w:rPr>
        <w:t>八、其他</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color w:val="191919"/>
          <w:sz w:val="28"/>
          <w:szCs w:val="28"/>
        </w:rPr>
      </w:pPr>
      <w:r w:rsidRPr="00552A78">
        <w:rPr>
          <w:rFonts w:asciiTheme="minorEastAsia" w:eastAsiaTheme="minorEastAsia" w:hAnsiTheme="minorEastAsia" w:cs="Arial"/>
          <w:color w:val="191919"/>
          <w:sz w:val="28"/>
          <w:szCs w:val="28"/>
          <w:bdr w:val="none" w:sz="0" w:space="0" w:color="auto" w:frame="1"/>
        </w:rPr>
        <w:t>本合同一式两份，双方各执壹份，均具同等法律效力。合同未尽事宜，双方可协商签订补充协议书，补充协议书与本合同具有同等的法律效力。</w:t>
      </w:r>
    </w:p>
    <w:p w:rsidR="00293C26" w:rsidRPr="00552A78"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bdr w:val="none" w:sz="0" w:space="0" w:color="auto" w:frame="1"/>
        </w:rPr>
      </w:pPr>
      <w:r w:rsidRPr="00552A78">
        <w:rPr>
          <w:rFonts w:asciiTheme="minorEastAsia" w:eastAsiaTheme="minorEastAsia" w:hAnsiTheme="minorEastAsia" w:cs="Arial"/>
          <w:color w:val="191919"/>
          <w:sz w:val="28"/>
          <w:szCs w:val="28"/>
          <w:bdr w:val="none" w:sz="0" w:space="0" w:color="auto" w:frame="1"/>
        </w:rPr>
        <w:t>本合同由双方法定代表人或授权代表人签字并盖章后生效。</w:t>
      </w:r>
    </w:p>
    <w:p w:rsidR="00293C26" w:rsidRDefault="00293C26"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bdr w:val="none" w:sz="0" w:space="0" w:color="auto" w:frame="1"/>
        </w:rPr>
      </w:pPr>
      <w:r w:rsidRPr="00552A78">
        <w:rPr>
          <w:rFonts w:asciiTheme="minorEastAsia" w:eastAsiaTheme="minorEastAsia" w:hAnsiTheme="minorEastAsia" w:cs="Arial" w:hint="eastAsia"/>
          <w:color w:val="191919"/>
          <w:sz w:val="28"/>
          <w:szCs w:val="28"/>
          <w:bdr w:val="none" w:sz="0" w:space="0" w:color="auto" w:frame="1"/>
        </w:rPr>
        <w:t>（以下无正文）</w:t>
      </w:r>
    </w:p>
    <w:p w:rsidR="00D10737" w:rsidRDefault="00D10737"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bdr w:val="none" w:sz="0" w:space="0" w:color="auto" w:frame="1"/>
        </w:rPr>
      </w:pPr>
    </w:p>
    <w:p w:rsidR="00D10737" w:rsidRDefault="00D10737"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bdr w:val="none" w:sz="0" w:space="0" w:color="auto" w:frame="1"/>
        </w:rPr>
      </w:pPr>
    </w:p>
    <w:p w:rsidR="00D10737" w:rsidRPr="00552A78" w:rsidRDefault="00D10737" w:rsidP="00293C26">
      <w:pPr>
        <w:pStyle w:val="a5"/>
        <w:shd w:val="clear" w:color="auto" w:fill="FFFFFF"/>
        <w:spacing w:before="0" w:beforeAutospacing="0" w:after="0" w:afterAutospacing="0" w:line="360" w:lineRule="auto"/>
        <w:rPr>
          <w:rFonts w:asciiTheme="minorEastAsia" w:eastAsiaTheme="minorEastAsia" w:hAnsiTheme="minorEastAsia" w:cs="Arial" w:hint="eastAsia"/>
          <w:color w:val="191919"/>
          <w:sz w:val="28"/>
          <w:szCs w:val="28"/>
          <w:bdr w:val="none" w:sz="0" w:space="0" w:color="auto" w:frame="1"/>
        </w:rPr>
      </w:pPr>
    </w:p>
    <w:p w:rsidR="00293C26" w:rsidRDefault="00293C26" w:rsidP="00293C26">
      <w:pPr>
        <w:pStyle w:val="a5"/>
        <w:shd w:val="clear" w:color="auto" w:fill="FFFFFF"/>
        <w:spacing w:before="0" w:beforeAutospacing="0" w:after="0" w:afterAutospacing="0" w:line="360" w:lineRule="auto"/>
        <w:rPr>
          <w:rFonts w:ascii="Arial" w:hAnsi="Arial" w:cs="Arial" w:hint="eastAsia"/>
          <w:color w:val="191919"/>
          <w:sz w:val="21"/>
          <w:szCs w:val="21"/>
          <w:bdr w:val="none" w:sz="0" w:space="0" w:color="auto" w:frame="1"/>
        </w:rPr>
      </w:pPr>
    </w:p>
    <w:p w:rsidR="00552A78" w:rsidRPr="00547757" w:rsidRDefault="00552A78" w:rsidP="00552A78">
      <w:pPr>
        <w:ind w:left="7204" w:hangingChars="2573" w:hanging="7204"/>
        <w:rPr>
          <w:rFonts w:ascii="宋体" w:hAnsi="宋体" w:hint="eastAsia"/>
          <w:sz w:val="28"/>
          <w:u w:val="single"/>
        </w:rPr>
      </w:pPr>
      <w:r>
        <w:rPr>
          <w:rFonts w:ascii="宋体" w:hAnsi="宋体" w:hint="eastAsia"/>
          <w:sz w:val="28"/>
        </w:rPr>
        <w:t>供气人：</w:t>
      </w:r>
      <w:r>
        <w:rPr>
          <w:rFonts w:ascii="宋体" w:hAnsi="宋体" w:hint="eastAsia"/>
          <w:sz w:val="28"/>
          <w:u w:val="single"/>
        </w:rPr>
        <w:t xml:space="preserve">                     </w:t>
      </w:r>
      <w:r>
        <w:rPr>
          <w:rFonts w:ascii="宋体" w:hAnsi="宋体" w:hint="eastAsia"/>
          <w:sz w:val="28"/>
        </w:rPr>
        <w:t xml:space="preserve">      用气人：</w:t>
      </w:r>
      <w:r>
        <w:rPr>
          <w:rFonts w:ascii="宋体" w:hAnsi="宋体" w:hint="eastAsia"/>
          <w:sz w:val="28"/>
          <w:u w:val="single"/>
        </w:rPr>
        <w:t xml:space="preserve">                      </w:t>
      </w:r>
    </w:p>
    <w:p w:rsidR="00552A78" w:rsidRDefault="00552A78" w:rsidP="00552A78">
      <w:pPr>
        <w:ind w:left="7204" w:hangingChars="2573" w:hanging="7204"/>
        <w:rPr>
          <w:rFonts w:ascii="宋体" w:hAnsi="宋体" w:hint="eastAsia"/>
          <w:sz w:val="28"/>
        </w:rPr>
      </w:pPr>
      <w:r>
        <w:rPr>
          <w:rFonts w:ascii="宋体" w:hAnsi="宋体" w:hint="eastAsia"/>
          <w:sz w:val="28"/>
        </w:rPr>
        <w:t>法定代表人：</w:t>
      </w:r>
      <w:r w:rsidRPr="00547757">
        <w:rPr>
          <w:rFonts w:ascii="宋体" w:hAnsi="宋体" w:hint="eastAsia"/>
          <w:sz w:val="28"/>
          <w:u w:val="single"/>
        </w:rPr>
        <w:t xml:space="preserve">              </w:t>
      </w:r>
      <w:r>
        <w:rPr>
          <w:rFonts w:ascii="宋体" w:hAnsi="宋体" w:hint="eastAsia"/>
          <w:sz w:val="28"/>
          <w:u w:val="single"/>
        </w:rPr>
        <w:t xml:space="preserve"> </w:t>
      </w:r>
      <w:r w:rsidRPr="00547757">
        <w:rPr>
          <w:rFonts w:ascii="宋体" w:hAnsi="宋体" w:hint="eastAsia"/>
          <w:sz w:val="28"/>
          <w:u w:val="single"/>
        </w:rPr>
        <w:t xml:space="preserve">  </w:t>
      </w:r>
      <w:r>
        <w:rPr>
          <w:rFonts w:ascii="宋体" w:hAnsi="宋体" w:hint="eastAsia"/>
          <w:sz w:val="28"/>
        </w:rPr>
        <w:t xml:space="preserve">      法定代表人：</w:t>
      </w:r>
      <w:r w:rsidRPr="00547757">
        <w:rPr>
          <w:rFonts w:ascii="宋体" w:hAnsi="宋体" w:hint="eastAsia"/>
          <w:sz w:val="28"/>
          <w:u w:val="single"/>
        </w:rPr>
        <w:t xml:space="preserve">         </w:t>
      </w:r>
      <w:r>
        <w:rPr>
          <w:rFonts w:ascii="宋体" w:hAnsi="宋体" w:hint="eastAsia"/>
          <w:sz w:val="28"/>
          <w:u w:val="single"/>
        </w:rPr>
        <w:t xml:space="preserve">     </w:t>
      </w:r>
      <w:r w:rsidRPr="00547757">
        <w:rPr>
          <w:rFonts w:ascii="宋体" w:hAnsi="宋体" w:hint="eastAsia"/>
          <w:sz w:val="28"/>
          <w:u w:val="single"/>
        </w:rPr>
        <w:t xml:space="preserve">   </w:t>
      </w:r>
    </w:p>
    <w:p w:rsidR="00552A78" w:rsidRPr="00547757" w:rsidRDefault="00552A78" w:rsidP="00552A78">
      <w:pPr>
        <w:spacing w:line="420" w:lineRule="exact"/>
        <w:rPr>
          <w:rFonts w:ascii="宋体" w:hAnsi="宋体" w:hint="eastAsia"/>
          <w:sz w:val="28"/>
        </w:rPr>
      </w:pPr>
    </w:p>
    <w:p w:rsidR="00552A78" w:rsidRDefault="00552A78" w:rsidP="00552A78">
      <w:pPr>
        <w:spacing w:line="420" w:lineRule="exact"/>
        <w:rPr>
          <w:rFonts w:ascii="宋体" w:hAnsi="宋体" w:hint="eastAsia"/>
          <w:sz w:val="28"/>
        </w:rPr>
      </w:pPr>
      <w:r>
        <w:rPr>
          <w:rFonts w:ascii="宋体" w:hAnsi="宋体" w:hint="eastAsia"/>
          <w:sz w:val="28"/>
        </w:rPr>
        <w:t>委托代理人：</w:t>
      </w:r>
      <w:r>
        <w:rPr>
          <w:rFonts w:ascii="宋体" w:hAnsi="宋体" w:hint="eastAsia"/>
          <w:sz w:val="28"/>
          <w:u w:val="single"/>
        </w:rPr>
        <w:t xml:space="preserve"> </w:t>
      </w:r>
      <w:r w:rsidRPr="00547757">
        <w:rPr>
          <w:rFonts w:ascii="宋体" w:hAnsi="宋体" w:hint="eastAsia"/>
          <w:sz w:val="28"/>
          <w:u w:val="single"/>
        </w:rPr>
        <w:t xml:space="preserve">            </w:t>
      </w:r>
      <w:r>
        <w:rPr>
          <w:rFonts w:ascii="宋体" w:hAnsi="宋体" w:hint="eastAsia"/>
          <w:sz w:val="28"/>
          <w:u w:val="single"/>
        </w:rPr>
        <w:t xml:space="preserve"> </w:t>
      </w:r>
      <w:r w:rsidRPr="00547757">
        <w:rPr>
          <w:rFonts w:ascii="宋体" w:hAnsi="宋体" w:hint="eastAsia"/>
          <w:sz w:val="28"/>
          <w:u w:val="single"/>
        </w:rPr>
        <w:t xml:space="preserve">   </w:t>
      </w:r>
      <w:r>
        <w:rPr>
          <w:rFonts w:ascii="宋体" w:hAnsi="宋体" w:hint="eastAsia"/>
          <w:sz w:val="28"/>
        </w:rPr>
        <w:t xml:space="preserve">      委托代理人：</w:t>
      </w:r>
      <w:r w:rsidRPr="00547757">
        <w:rPr>
          <w:rFonts w:ascii="宋体" w:hAnsi="宋体" w:hint="eastAsia"/>
          <w:sz w:val="28"/>
          <w:u w:val="single"/>
        </w:rPr>
        <w:t xml:space="preserve">     </w:t>
      </w:r>
      <w:r>
        <w:rPr>
          <w:rFonts w:ascii="宋体" w:hAnsi="宋体" w:hint="eastAsia"/>
          <w:sz w:val="28"/>
          <w:u w:val="single"/>
        </w:rPr>
        <w:t xml:space="preserve">          </w:t>
      </w:r>
      <w:r w:rsidRPr="00547757">
        <w:rPr>
          <w:rFonts w:ascii="宋体" w:hAnsi="宋体" w:hint="eastAsia"/>
          <w:sz w:val="28"/>
          <w:u w:val="single"/>
        </w:rPr>
        <w:t xml:space="preserve">  </w:t>
      </w:r>
    </w:p>
    <w:p w:rsidR="00552A78" w:rsidRDefault="00552A78" w:rsidP="00552A78">
      <w:pPr>
        <w:spacing w:line="420" w:lineRule="exact"/>
        <w:rPr>
          <w:rFonts w:ascii="宋体" w:hAnsi="宋体" w:hint="eastAsia"/>
          <w:sz w:val="28"/>
        </w:rPr>
      </w:pPr>
    </w:p>
    <w:p w:rsidR="00552A78" w:rsidRDefault="00552A78" w:rsidP="00552A78">
      <w:pPr>
        <w:spacing w:line="420" w:lineRule="exact"/>
        <w:rPr>
          <w:rFonts w:ascii="宋体" w:hAnsi="宋体" w:hint="eastAsia"/>
          <w:sz w:val="28"/>
        </w:rPr>
      </w:pPr>
      <w:r>
        <w:rPr>
          <w:rFonts w:ascii="宋体" w:hAnsi="宋体" w:hint="eastAsia"/>
          <w:sz w:val="28"/>
        </w:rPr>
        <w:t xml:space="preserve">联系电话： </w:t>
      </w:r>
      <w:r w:rsidRPr="00547757">
        <w:rPr>
          <w:rFonts w:ascii="宋体" w:hAnsi="宋体" w:hint="eastAsia"/>
          <w:sz w:val="28"/>
          <w:u w:val="single"/>
        </w:rPr>
        <w:t xml:space="preserve">                  </w:t>
      </w:r>
      <w:r>
        <w:rPr>
          <w:rFonts w:ascii="宋体" w:hAnsi="宋体" w:hint="eastAsia"/>
          <w:sz w:val="28"/>
        </w:rPr>
        <w:t xml:space="preserve">      联系电话：</w:t>
      </w:r>
      <w:r w:rsidRPr="00547757">
        <w:rPr>
          <w:rFonts w:ascii="宋体" w:hAnsi="宋体" w:hint="eastAsia"/>
          <w:sz w:val="28"/>
          <w:u w:val="single"/>
        </w:rPr>
        <w:t xml:space="preserve"> </w:t>
      </w:r>
      <w:r>
        <w:rPr>
          <w:rFonts w:ascii="宋体" w:hAnsi="宋体" w:hint="eastAsia"/>
          <w:sz w:val="28"/>
          <w:u w:val="single"/>
        </w:rPr>
        <w:t xml:space="preserve">                 </w:t>
      </w:r>
    </w:p>
    <w:p w:rsidR="00552A78" w:rsidRDefault="00552A78" w:rsidP="00552A78">
      <w:pPr>
        <w:spacing w:line="420" w:lineRule="exact"/>
        <w:rPr>
          <w:rFonts w:ascii="宋体" w:hAnsi="宋体" w:hint="eastAsia"/>
          <w:sz w:val="28"/>
        </w:rPr>
      </w:pPr>
    </w:p>
    <w:p w:rsidR="00552A78" w:rsidRPr="00552A78" w:rsidRDefault="00552A78" w:rsidP="00552A78">
      <w:pPr>
        <w:pStyle w:val="a5"/>
        <w:shd w:val="clear" w:color="auto" w:fill="FFFFFF"/>
        <w:spacing w:before="0" w:beforeAutospacing="0" w:after="0" w:afterAutospacing="0" w:line="360" w:lineRule="auto"/>
        <w:rPr>
          <w:rFonts w:ascii="Arial" w:hAnsi="Arial" w:cs="Arial"/>
          <w:color w:val="191919"/>
          <w:sz w:val="21"/>
          <w:szCs w:val="21"/>
        </w:rPr>
      </w:pPr>
      <w:r w:rsidRPr="00F07477">
        <w:rPr>
          <w:rFonts w:hint="eastAsia"/>
          <w:color w:val="000000"/>
          <w:sz w:val="28"/>
          <w:szCs w:val="28"/>
        </w:rPr>
        <w:t>日期：</w:t>
      </w:r>
      <w:r w:rsidRPr="00F07477">
        <w:rPr>
          <w:rFonts w:hint="eastAsia"/>
          <w:color w:val="000000"/>
          <w:sz w:val="28"/>
          <w:szCs w:val="28"/>
          <w:u w:val="single"/>
        </w:rPr>
        <w:t xml:space="preserve"> </w:t>
      </w:r>
      <w:r>
        <w:rPr>
          <w:rFonts w:hint="eastAsia"/>
          <w:color w:val="000000"/>
          <w:sz w:val="28"/>
          <w:szCs w:val="28"/>
          <w:u w:val="single"/>
        </w:rPr>
        <w:t xml:space="preserve">    </w:t>
      </w:r>
      <w:r w:rsidRPr="00F07477">
        <w:rPr>
          <w:rFonts w:hint="eastAsia"/>
          <w:color w:val="000000"/>
          <w:sz w:val="28"/>
          <w:szCs w:val="28"/>
        </w:rPr>
        <w:t>年</w:t>
      </w:r>
      <w:r>
        <w:rPr>
          <w:rFonts w:hint="eastAsia"/>
          <w:color w:val="000000"/>
          <w:sz w:val="28"/>
          <w:szCs w:val="28"/>
          <w:u w:val="single"/>
        </w:rPr>
        <w:t xml:space="preserve">   </w:t>
      </w:r>
      <w:r w:rsidRPr="00F07477">
        <w:rPr>
          <w:rFonts w:hint="eastAsia"/>
          <w:color w:val="000000"/>
          <w:sz w:val="28"/>
          <w:szCs w:val="28"/>
        </w:rPr>
        <w:t>月</w:t>
      </w:r>
      <w:r>
        <w:rPr>
          <w:rFonts w:hint="eastAsia"/>
          <w:color w:val="000000"/>
          <w:sz w:val="28"/>
          <w:szCs w:val="28"/>
          <w:u w:val="single"/>
        </w:rPr>
        <w:t xml:space="preserve">   </w:t>
      </w:r>
      <w:r w:rsidRPr="00552A78">
        <w:rPr>
          <w:rFonts w:hint="eastAsia"/>
          <w:color w:val="000000"/>
          <w:sz w:val="28"/>
          <w:szCs w:val="28"/>
        </w:rPr>
        <w:t>日</w:t>
      </w:r>
      <w:r>
        <w:rPr>
          <w:rFonts w:hint="eastAsia"/>
          <w:color w:val="000000"/>
          <w:sz w:val="28"/>
          <w:szCs w:val="28"/>
        </w:rPr>
        <w:t xml:space="preserve">            </w:t>
      </w:r>
      <w:r w:rsidRPr="00F07477">
        <w:rPr>
          <w:rFonts w:hint="eastAsia"/>
          <w:color w:val="000000"/>
          <w:sz w:val="28"/>
          <w:szCs w:val="28"/>
        </w:rPr>
        <w:t>日期：</w:t>
      </w:r>
      <w:r w:rsidRPr="00F07477">
        <w:rPr>
          <w:rFonts w:hint="eastAsia"/>
          <w:color w:val="000000"/>
          <w:sz w:val="28"/>
          <w:szCs w:val="28"/>
          <w:u w:val="single"/>
        </w:rPr>
        <w:t xml:space="preserve"> </w:t>
      </w:r>
      <w:r>
        <w:rPr>
          <w:rFonts w:hint="eastAsia"/>
          <w:color w:val="000000"/>
          <w:sz w:val="28"/>
          <w:szCs w:val="28"/>
          <w:u w:val="single"/>
        </w:rPr>
        <w:t xml:space="preserve">     </w:t>
      </w:r>
      <w:r w:rsidRPr="00F07477">
        <w:rPr>
          <w:rFonts w:hint="eastAsia"/>
          <w:color w:val="000000"/>
          <w:sz w:val="28"/>
          <w:szCs w:val="28"/>
        </w:rPr>
        <w:t>年</w:t>
      </w:r>
      <w:r>
        <w:rPr>
          <w:rFonts w:hint="eastAsia"/>
          <w:color w:val="000000"/>
          <w:sz w:val="28"/>
          <w:szCs w:val="28"/>
          <w:u w:val="single"/>
        </w:rPr>
        <w:t xml:space="preserve">    </w:t>
      </w:r>
      <w:r w:rsidRPr="00F07477">
        <w:rPr>
          <w:rFonts w:hint="eastAsia"/>
          <w:color w:val="000000"/>
          <w:sz w:val="28"/>
          <w:szCs w:val="28"/>
        </w:rPr>
        <w:t>月</w:t>
      </w:r>
      <w:r>
        <w:rPr>
          <w:rFonts w:hint="eastAsia"/>
          <w:color w:val="000000"/>
          <w:sz w:val="28"/>
          <w:szCs w:val="28"/>
          <w:u w:val="single"/>
        </w:rPr>
        <w:t xml:space="preserve">   </w:t>
      </w:r>
      <w:r w:rsidRPr="00552A78">
        <w:rPr>
          <w:rFonts w:hint="eastAsia"/>
          <w:color w:val="000000"/>
          <w:sz w:val="28"/>
          <w:szCs w:val="28"/>
        </w:rPr>
        <w:t>日</w:t>
      </w:r>
      <w:r w:rsidRPr="00F07477">
        <w:rPr>
          <w:rFonts w:hint="eastAsia"/>
          <w:sz w:val="28"/>
          <w:szCs w:val="28"/>
        </w:rPr>
        <w:t xml:space="preserve"> </w:t>
      </w:r>
    </w:p>
    <w:p w:rsidR="00293C26" w:rsidRPr="00552A78" w:rsidRDefault="00293C26" w:rsidP="00552A78">
      <w:pPr>
        <w:pStyle w:val="a5"/>
        <w:shd w:val="clear" w:color="auto" w:fill="FFFFFF"/>
        <w:spacing w:before="0" w:beforeAutospacing="0" w:after="0" w:afterAutospacing="0" w:line="360" w:lineRule="auto"/>
        <w:rPr>
          <w:rFonts w:ascii="Arial" w:hAnsi="Arial" w:cs="Arial"/>
          <w:color w:val="191919"/>
          <w:sz w:val="21"/>
          <w:szCs w:val="21"/>
        </w:rPr>
      </w:pPr>
    </w:p>
    <w:p w:rsidR="00C1566B" w:rsidRPr="00552A78" w:rsidRDefault="00C1566B" w:rsidP="00293C26">
      <w:pPr>
        <w:spacing w:line="360" w:lineRule="auto"/>
        <w:rPr>
          <w:szCs w:val="21"/>
        </w:rPr>
      </w:pPr>
    </w:p>
    <w:sectPr w:rsidR="00C1566B" w:rsidRPr="00552A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6B" w:rsidRDefault="00C1566B" w:rsidP="00293C26">
      <w:r>
        <w:separator/>
      </w:r>
    </w:p>
  </w:endnote>
  <w:endnote w:type="continuationSeparator" w:id="1">
    <w:p w:rsidR="00C1566B" w:rsidRDefault="00C1566B" w:rsidP="00293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6B" w:rsidRDefault="00C1566B" w:rsidP="00293C26">
      <w:r>
        <w:separator/>
      </w:r>
    </w:p>
  </w:footnote>
  <w:footnote w:type="continuationSeparator" w:id="1">
    <w:p w:rsidR="00C1566B" w:rsidRDefault="00C1566B" w:rsidP="00293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C26"/>
    <w:rsid w:val="00293C26"/>
    <w:rsid w:val="00552A78"/>
    <w:rsid w:val="009A6129"/>
    <w:rsid w:val="00B94E05"/>
    <w:rsid w:val="00C1566B"/>
    <w:rsid w:val="00D10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C26"/>
    <w:rPr>
      <w:sz w:val="18"/>
      <w:szCs w:val="18"/>
    </w:rPr>
  </w:style>
  <w:style w:type="paragraph" w:styleId="a4">
    <w:name w:val="footer"/>
    <w:basedOn w:val="a"/>
    <w:link w:val="Char0"/>
    <w:uiPriority w:val="99"/>
    <w:semiHidden/>
    <w:unhideWhenUsed/>
    <w:rsid w:val="00293C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C26"/>
    <w:rPr>
      <w:sz w:val="18"/>
      <w:szCs w:val="18"/>
    </w:rPr>
  </w:style>
  <w:style w:type="paragraph" w:styleId="a5">
    <w:name w:val="Normal (Web)"/>
    <w:basedOn w:val="a"/>
    <w:uiPriority w:val="99"/>
    <w:semiHidden/>
    <w:unhideWhenUsed/>
    <w:rsid w:val="00293C2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93C26"/>
    <w:rPr>
      <w:b/>
      <w:bCs/>
    </w:rPr>
  </w:style>
  <w:style w:type="character" w:customStyle="1" w:styleId="apple-converted-space">
    <w:name w:val="apple-converted-space"/>
    <w:basedOn w:val="a0"/>
    <w:rsid w:val="00293C26"/>
  </w:style>
</w:styles>
</file>

<file path=word/webSettings.xml><?xml version="1.0" encoding="utf-8"?>
<w:webSettings xmlns:r="http://schemas.openxmlformats.org/officeDocument/2006/relationships" xmlns:w="http://schemas.openxmlformats.org/wordprocessingml/2006/main">
  <w:divs>
    <w:div w:id="8397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402</Words>
  <Characters>2295</Characters>
  <Application>Microsoft Office Word</Application>
  <DocSecurity>0</DocSecurity>
  <Lines>19</Lines>
  <Paragraphs>5</Paragraphs>
  <ScaleCrop>false</ScaleCrop>
  <Company>xt256.com</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xt256.com</cp:lastModifiedBy>
  <cp:revision>5</cp:revision>
  <dcterms:created xsi:type="dcterms:W3CDTF">2017-11-02T03:04:00Z</dcterms:created>
  <dcterms:modified xsi:type="dcterms:W3CDTF">2017-11-02T03:21:00Z</dcterms:modified>
</cp:coreProperties>
</file>